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11" w:rsidRDefault="00603579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FF"/>
          <w:sz w:val="144"/>
          <w:szCs w:val="144"/>
        </w:rPr>
        <w:t>C</w:t>
      </w:r>
      <w:r>
        <w:rPr>
          <w:rFonts w:ascii="Times New Roman" w:eastAsia="Times New Roman" w:hAnsi="Times New Roman" w:cs="Times New Roman"/>
          <w:color w:val="808000"/>
          <w:sz w:val="90"/>
          <w:szCs w:val="90"/>
          <w:vertAlign w:val="superscript"/>
        </w:rPr>
        <w:t>OVENANT</w:t>
      </w:r>
      <w:r>
        <w:rPr>
          <w:rFonts w:ascii="Times New Roman" w:eastAsia="Times New Roman" w:hAnsi="Times New Roman" w:cs="Times New Roman"/>
          <w:color w:val="0000FF"/>
          <w:sz w:val="144"/>
          <w:szCs w:val="144"/>
        </w:rPr>
        <w:t>B</w:t>
      </w:r>
      <w:r>
        <w:rPr>
          <w:rFonts w:ascii="Times New Roman" w:eastAsia="Times New Roman" w:hAnsi="Times New Roman" w:cs="Times New Roman"/>
          <w:color w:val="808000"/>
          <w:sz w:val="90"/>
          <w:szCs w:val="90"/>
          <w:vertAlign w:val="superscript"/>
        </w:rPr>
        <w:t>IBLE</w:t>
      </w:r>
      <w:r>
        <w:rPr>
          <w:rFonts w:ascii="Times New Roman" w:eastAsia="Times New Roman" w:hAnsi="Times New Roman" w:cs="Times New Roman"/>
          <w:color w:val="0000FF"/>
          <w:sz w:val="144"/>
          <w:szCs w:val="144"/>
        </w:rPr>
        <w:t>C</w:t>
      </w:r>
      <w:r>
        <w:rPr>
          <w:rFonts w:ascii="Times New Roman" w:eastAsia="Times New Roman" w:hAnsi="Times New Roman" w:cs="Times New Roman"/>
          <w:color w:val="808000"/>
          <w:sz w:val="90"/>
          <w:szCs w:val="90"/>
          <w:vertAlign w:val="superscript"/>
        </w:rPr>
        <w:t>OLLEGE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802611" w:rsidRDefault="00603579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    Associate’s Degree CURRICULUM &amp; COURSE DESCRIPTIONS    </w:t>
      </w:r>
      <w:r>
        <w:rPr>
          <w:rFonts w:ascii="Times New Roman" w:eastAsia="Times New Roman" w:hAnsi="Times New Roman" w:cs="Times New Roman"/>
          <w:b/>
          <w:color w:val="FFFFFF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 </w:t>
      </w:r>
    </w:p>
    <w:p w:rsidR="00802611" w:rsidRDefault="00603579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***Add this information***</w:t>
      </w:r>
    </w:p>
    <w:p w:rsidR="00802611" w:rsidRDefault="00603579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(course) Using basic principles to develop your subject  </w:t>
      </w:r>
    </w:p>
    <w:p w:rsidR="00802611" w:rsidRDefault="00603579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(course description)  Learning basic principles in problem solving </w:t>
      </w:r>
    </w:p>
    <w:p w:rsidR="00802611" w:rsidRDefault="00603579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(hours) 6</w:t>
      </w:r>
    </w:p>
    <w:p w:rsidR="00802611" w:rsidRDefault="00802611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5670"/>
        <w:gridCol w:w="1188"/>
      </w:tblGrid>
      <w:tr w:rsidR="00802611">
        <w:tc>
          <w:tcPr>
            <w:tcW w:w="2718" w:type="dxa"/>
            <w:shd w:val="clear" w:color="auto" w:fill="CCCCCC"/>
          </w:tcPr>
          <w:p w:rsidR="00802611" w:rsidRDefault="00802611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02611" w:rsidRDefault="00603579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Course</w:t>
            </w:r>
          </w:p>
        </w:tc>
        <w:tc>
          <w:tcPr>
            <w:tcW w:w="5670" w:type="dxa"/>
            <w:shd w:val="clear" w:color="auto" w:fill="CCCCCC"/>
          </w:tcPr>
          <w:p w:rsidR="00802611" w:rsidRDefault="00802611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02611" w:rsidRDefault="00603579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Course Description</w:t>
            </w:r>
          </w:p>
        </w:tc>
        <w:tc>
          <w:tcPr>
            <w:tcW w:w="1188" w:type="dxa"/>
            <w:shd w:val="clear" w:color="auto" w:fill="CCCCCC"/>
          </w:tcPr>
          <w:p w:rsidR="00802611" w:rsidRDefault="00603579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Class</w:t>
            </w:r>
          </w:p>
          <w:p w:rsidR="00802611" w:rsidRDefault="00603579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Hours</w:t>
            </w:r>
          </w:p>
        </w:tc>
      </w:tr>
      <w:tr w:rsidR="00802611">
        <w:tc>
          <w:tcPr>
            <w:tcW w:w="2718" w:type="dxa"/>
          </w:tcPr>
          <w:p w:rsidR="00802611" w:rsidRDefault="00802611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tbl>
            <w:tblPr>
              <w:tblStyle w:val="a0"/>
              <w:tblW w:w="95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18"/>
              <w:gridCol w:w="5670"/>
              <w:gridCol w:w="1188"/>
            </w:tblGrid>
            <w:tr w:rsidR="00802611">
              <w:tc>
                <w:tcPr>
                  <w:tcW w:w="2718" w:type="dxa"/>
                </w:tcPr>
                <w:p w:rsidR="00802611" w:rsidRDefault="00603579">
                  <w:pPr>
                    <w:pStyle w:val="normal0"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Faith I</w:t>
                  </w:r>
                </w:p>
              </w:tc>
              <w:tc>
                <w:tcPr>
                  <w:tcW w:w="5670" w:type="dxa"/>
                </w:tcPr>
                <w:p w:rsidR="00802611" w:rsidRDefault="00603579">
                  <w:pPr>
                    <w:pStyle w:val="normal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 xml:space="preserve">Biblical principles to how faith works.         </w:t>
                  </w:r>
                </w:p>
                <w:p w:rsidR="00802611" w:rsidRDefault="00802611">
                  <w:pPr>
                    <w:pStyle w:val="normal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188" w:type="dxa"/>
                </w:tcPr>
                <w:p w:rsidR="00802611" w:rsidRDefault="00603579">
                  <w:pPr>
                    <w:pStyle w:val="normal0"/>
                    <w:spacing w:line="240" w:lineRule="auto"/>
                    <w:ind w:right="28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802611" w:rsidRDefault="00802611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02611" w:rsidRDefault="00603579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Biblical principles to how faith works.         </w:t>
            </w:r>
          </w:p>
          <w:p w:rsidR="00802611" w:rsidRDefault="00802611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</w:tcPr>
          <w:p w:rsidR="00802611" w:rsidRDefault="00603579">
            <w:pPr>
              <w:pStyle w:val="normal0"/>
              <w:spacing w:line="240" w:lineRule="auto"/>
              <w:ind w:right="28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02611">
        <w:tc>
          <w:tcPr>
            <w:tcW w:w="2718" w:type="dxa"/>
          </w:tcPr>
          <w:p w:rsidR="00802611" w:rsidRDefault="00603579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Prayer I</w:t>
            </w:r>
          </w:p>
        </w:tc>
        <w:tc>
          <w:tcPr>
            <w:tcW w:w="5670" w:type="dxa"/>
          </w:tcPr>
          <w:p w:rsidR="00802611" w:rsidRDefault="00603579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Biblical principles to how prayer works.</w:t>
            </w:r>
          </w:p>
          <w:p w:rsidR="00802611" w:rsidRDefault="00802611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</w:tcPr>
          <w:p w:rsidR="00802611" w:rsidRDefault="00603579">
            <w:pPr>
              <w:pStyle w:val="normal0"/>
              <w:spacing w:line="240" w:lineRule="auto"/>
              <w:ind w:right="28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02611">
        <w:tc>
          <w:tcPr>
            <w:tcW w:w="2718" w:type="dxa"/>
          </w:tcPr>
          <w:p w:rsidR="00802611" w:rsidRDefault="00603579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Look in the Mirror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0" w:type="dxa"/>
          </w:tcPr>
          <w:p w:rsidR="00802611" w:rsidRDefault="00603579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When you look in the mirror of the Word, do you see yourself like the Messiah?</w:t>
            </w:r>
          </w:p>
          <w:p w:rsidR="00802611" w:rsidRDefault="00802611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</w:tcPr>
          <w:p w:rsidR="00802611" w:rsidRDefault="00603579">
            <w:pPr>
              <w:pStyle w:val="normal0"/>
              <w:spacing w:line="240" w:lineRule="auto"/>
              <w:ind w:right="28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  <w:p w:rsidR="00802611" w:rsidRDefault="00802611">
            <w:pPr>
              <w:pStyle w:val="normal0"/>
              <w:spacing w:line="240" w:lineRule="auto"/>
              <w:ind w:right="28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2611">
        <w:tc>
          <w:tcPr>
            <w:tcW w:w="2718" w:type="dxa"/>
          </w:tcPr>
          <w:p w:rsidR="00802611" w:rsidRDefault="00603579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Ministry of Helps</w:t>
            </w:r>
          </w:p>
        </w:tc>
        <w:tc>
          <w:tcPr>
            <w:tcW w:w="5670" w:type="dxa"/>
          </w:tcPr>
          <w:p w:rsidR="00802611" w:rsidRDefault="00603579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Learn that “Helps” is an office and everyone begins in the Helps Ministry and much more.</w:t>
            </w:r>
          </w:p>
          <w:p w:rsidR="00802611" w:rsidRDefault="00603579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88" w:type="dxa"/>
          </w:tcPr>
          <w:p w:rsidR="00802611" w:rsidRDefault="00603579">
            <w:pPr>
              <w:pStyle w:val="normal0"/>
              <w:spacing w:line="240" w:lineRule="auto"/>
              <w:ind w:right="28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  <w:p w:rsidR="00802611" w:rsidRDefault="00802611">
            <w:pPr>
              <w:pStyle w:val="normal0"/>
              <w:spacing w:line="240" w:lineRule="auto"/>
              <w:ind w:right="28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2611">
        <w:tc>
          <w:tcPr>
            <w:tcW w:w="2718" w:type="dxa"/>
          </w:tcPr>
          <w:p w:rsidR="00802611" w:rsidRDefault="00603579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God’s Leaders &amp; Ministers</w:t>
            </w:r>
          </w:p>
        </w:tc>
        <w:tc>
          <w:tcPr>
            <w:tcW w:w="5670" w:type="dxa"/>
          </w:tcPr>
          <w:p w:rsidR="00802611" w:rsidRDefault="00603579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Understanding Spiritual Authority and how to work with God’s Leaders effectively.</w:t>
            </w:r>
          </w:p>
          <w:p w:rsidR="00802611" w:rsidRDefault="00802611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</w:tcPr>
          <w:p w:rsidR="00802611" w:rsidRDefault="00603579">
            <w:pPr>
              <w:pStyle w:val="normal0"/>
              <w:spacing w:line="240" w:lineRule="auto"/>
              <w:ind w:right="28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02611">
        <w:tc>
          <w:tcPr>
            <w:tcW w:w="2718" w:type="dxa"/>
          </w:tcPr>
          <w:p w:rsidR="00802611" w:rsidRDefault="00603579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Ushers &amp; Greeters</w:t>
            </w:r>
          </w:p>
        </w:tc>
        <w:tc>
          <w:tcPr>
            <w:tcW w:w="5670" w:type="dxa"/>
          </w:tcPr>
          <w:p w:rsidR="00802611" w:rsidRDefault="00603579">
            <w:pPr>
              <w:pStyle w:val="normal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How to establish and keep order in the</w:t>
            </w:r>
          </w:p>
          <w:p w:rsidR="00802611" w:rsidRDefault="00603579">
            <w:pPr>
              <w:pStyle w:val="normal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midst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ab/>
              <w:t>of all services, as well as greeting</w:t>
            </w:r>
          </w:p>
          <w:p w:rsidR="00802611" w:rsidRDefault="00603579">
            <w:pPr>
              <w:pStyle w:val="normal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people in a lovable manner, in this powerful </w:t>
            </w:r>
          </w:p>
          <w:p w:rsidR="00802611" w:rsidRDefault="00603579">
            <w:pPr>
              <w:pStyle w:val="normal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ministry that is drastically overlooked.</w:t>
            </w:r>
          </w:p>
          <w:p w:rsidR="00802611" w:rsidRDefault="00802611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</w:tcPr>
          <w:p w:rsidR="00802611" w:rsidRDefault="00603579">
            <w:pPr>
              <w:pStyle w:val="normal0"/>
              <w:spacing w:line="240" w:lineRule="auto"/>
              <w:ind w:left="720" w:right="28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  <w:p w:rsidR="00802611" w:rsidRDefault="00802611">
            <w:pPr>
              <w:pStyle w:val="normal0"/>
              <w:spacing w:line="240" w:lineRule="auto"/>
              <w:ind w:right="28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2611">
        <w:tc>
          <w:tcPr>
            <w:tcW w:w="2718" w:type="dxa"/>
          </w:tcPr>
          <w:p w:rsidR="00802611" w:rsidRDefault="00603579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Counselors in the Church</w:t>
            </w:r>
          </w:p>
        </w:tc>
        <w:tc>
          <w:tcPr>
            <w:tcW w:w="5670" w:type="dxa"/>
          </w:tcPr>
          <w:p w:rsidR="00802611" w:rsidRDefault="00603579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Learn how to minister (and share):  </w:t>
            </w:r>
          </w:p>
          <w:p w:rsidR="00802611" w:rsidRDefault="00603579">
            <w:pPr>
              <w:pStyle w:val="normal0"/>
              <w:numPr>
                <w:ilvl w:val="0"/>
                <w:numId w:val="1"/>
              </w:numPr>
              <w:spacing w:line="240" w:lineRule="auto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The Salvation Message</w:t>
            </w:r>
          </w:p>
          <w:p w:rsidR="00802611" w:rsidRDefault="00603579">
            <w:pPr>
              <w:pStyle w:val="normal0"/>
              <w:keepNext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The ministry of the Holy Spirit</w:t>
            </w:r>
          </w:p>
          <w:p w:rsidR="00802611" w:rsidRDefault="00603579">
            <w:pPr>
              <w:pStyle w:val="normal0"/>
              <w:numPr>
                <w:ilvl w:val="0"/>
                <w:numId w:val="1"/>
              </w:numPr>
              <w:spacing w:line="240" w:lineRule="auto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God’s love for Backsliders (Restoring</w:t>
            </w:r>
          </w:p>
          <w:p w:rsidR="00802611" w:rsidRDefault="00603579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People to right fellowship with God.</w:t>
            </w:r>
          </w:p>
          <w:p w:rsidR="00802611" w:rsidRDefault="00603579">
            <w:pPr>
              <w:pStyle w:val="normal0"/>
              <w:numPr>
                <w:ilvl w:val="0"/>
                <w:numId w:val="1"/>
              </w:numPr>
              <w:spacing w:line="240" w:lineRule="auto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Ten reasons why you need the ministry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of </w:t>
            </w:r>
          </w:p>
          <w:p w:rsidR="00802611" w:rsidRDefault="00603579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the Holy Spirit.</w:t>
            </w:r>
          </w:p>
          <w:p w:rsidR="00802611" w:rsidRDefault="00802611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</w:tcPr>
          <w:p w:rsidR="00802611" w:rsidRDefault="00603579">
            <w:pPr>
              <w:pStyle w:val="normal0"/>
              <w:spacing w:line="240" w:lineRule="auto"/>
              <w:ind w:right="28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</w:tr>
      <w:tr w:rsidR="00802611">
        <w:tc>
          <w:tcPr>
            <w:tcW w:w="2718" w:type="dxa"/>
          </w:tcPr>
          <w:p w:rsidR="00802611" w:rsidRDefault="00603579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Communication</w:t>
            </w:r>
          </w:p>
        </w:tc>
        <w:tc>
          <w:tcPr>
            <w:tcW w:w="5670" w:type="dxa"/>
          </w:tcPr>
          <w:p w:rsidR="00802611" w:rsidRDefault="00603579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Understanding effective communication on many levels for enhanced ministry and better personal relationship.</w:t>
            </w:r>
          </w:p>
          <w:p w:rsidR="00802611" w:rsidRDefault="00802611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</w:tcPr>
          <w:p w:rsidR="00802611" w:rsidRDefault="00603579">
            <w:pPr>
              <w:pStyle w:val="normal0"/>
              <w:spacing w:line="240" w:lineRule="auto"/>
              <w:ind w:right="28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02611">
        <w:tc>
          <w:tcPr>
            <w:tcW w:w="2718" w:type="dxa"/>
            <w:tcBorders>
              <w:bottom w:val="nil"/>
            </w:tcBorders>
          </w:tcPr>
          <w:p w:rsidR="00802611" w:rsidRDefault="00603579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The Deacon’s Office</w:t>
            </w:r>
          </w:p>
        </w:tc>
        <w:tc>
          <w:tcPr>
            <w:tcW w:w="5670" w:type="dxa"/>
            <w:tcBorders>
              <w:bottom w:val="nil"/>
            </w:tcBorders>
          </w:tcPr>
          <w:p w:rsidR="00802611" w:rsidRDefault="00603579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What are the components of this office and how it works for the good of God’s Kingdom?</w:t>
            </w:r>
          </w:p>
          <w:p w:rsidR="00802611" w:rsidRDefault="00802611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tcBorders>
              <w:bottom w:val="nil"/>
            </w:tcBorders>
          </w:tcPr>
          <w:p w:rsidR="00802611" w:rsidRDefault="00603579">
            <w:pPr>
              <w:pStyle w:val="normal0"/>
              <w:spacing w:line="240" w:lineRule="auto"/>
              <w:ind w:right="28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802611">
        <w:tc>
          <w:tcPr>
            <w:tcW w:w="2718" w:type="dxa"/>
            <w:tcBorders>
              <w:bottom w:val="single" w:sz="4" w:space="0" w:color="000000"/>
            </w:tcBorders>
          </w:tcPr>
          <w:p w:rsidR="00802611" w:rsidRDefault="00603579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Understanding Authority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802611" w:rsidRDefault="00603579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Learning the four (4) levels of Spiritual Authority.</w:t>
            </w:r>
          </w:p>
          <w:p w:rsidR="00802611" w:rsidRDefault="00802611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tcBorders>
              <w:bottom w:val="single" w:sz="4" w:space="0" w:color="000000"/>
            </w:tcBorders>
          </w:tcPr>
          <w:p w:rsidR="00802611" w:rsidRDefault="00603579">
            <w:pPr>
              <w:pStyle w:val="normal0"/>
              <w:spacing w:line="240" w:lineRule="auto"/>
              <w:ind w:right="28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02611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802611" w:rsidRDefault="00802611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02611" w:rsidRDefault="00802611">
            <w:pPr>
              <w:pStyle w:val="normal0"/>
              <w:spacing w:line="240" w:lineRule="auto"/>
              <w:rPr>
                <w:sz w:val="10"/>
                <w:szCs w:val="10"/>
              </w:rPr>
            </w:pPr>
          </w:p>
          <w:p w:rsidR="00802611" w:rsidRDefault="00603579">
            <w:pPr>
              <w:pStyle w:val="normal0"/>
              <w:spacing w:line="240" w:lineRule="auto"/>
            </w:pPr>
            <w:r>
              <w:rPr>
                <w:b/>
                <w:i/>
              </w:rPr>
              <w:t>Full course of study equals 60 credit hours.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802611" w:rsidRDefault="00802611">
            <w:pPr>
              <w:pStyle w:val="normal0"/>
              <w:spacing w:line="240" w:lineRule="auto"/>
              <w:ind w:right="4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02611" w:rsidRDefault="00802611">
      <w:pPr>
        <w:pStyle w:val="normal0"/>
        <w:spacing w:line="240" w:lineRule="auto"/>
        <w:jc w:val="center"/>
      </w:pPr>
    </w:p>
    <w:sectPr w:rsidR="008026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0306"/>
    <w:multiLevelType w:val="multilevel"/>
    <w:tmpl w:val="71065E2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2611"/>
    <w:rsid w:val="00603579"/>
    <w:rsid w:val="0080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1379</Characters>
  <Application>Microsoft Macintosh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Covenant Minisries</cp:lastModifiedBy>
  <cp:revision>2</cp:revision>
  <dcterms:created xsi:type="dcterms:W3CDTF">2022-09-14T14:30:00Z</dcterms:created>
  <dcterms:modified xsi:type="dcterms:W3CDTF">2022-09-14T14:30:00Z</dcterms:modified>
</cp:coreProperties>
</file>